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235"/>
        <w:gridCol w:w="5493"/>
      </w:tblGrid>
      <w:tr w:rsidR="007D05E3" w:rsidRPr="00017992" w14:paraId="68F00EB0" w14:textId="77777777" w:rsidTr="0073129E">
        <w:trPr>
          <w:trHeight w:val="1974"/>
        </w:trPr>
        <w:tc>
          <w:tcPr>
            <w:tcW w:w="2235" w:type="dxa"/>
          </w:tcPr>
          <w:p w14:paraId="4D07ABF5" w14:textId="77777777" w:rsidR="007D05E3" w:rsidRPr="00017992" w:rsidRDefault="007D05E3" w:rsidP="0073129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 xml:space="preserve">Prof. Elisa Cimetta </w:t>
            </w:r>
          </w:p>
          <w:p w14:paraId="3A5CAAC0" w14:textId="77777777" w:rsidR="007D05E3" w:rsidRPr="00017992" w:rsidRDefault="007D05E3" w:rsidP="0073129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Via Marzolo 9</w:t>
            </w:r>
          </w:p>
          <w:p w14:paraId="100F4BF0" w14:textId="77777777" w:rsidR="007D05E3" w:rsidRPr="00017992" w:rsidRDefault="007D05E3" w:rsidP="0073129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35131 Padova</w:t>
            </w:r>
          </w:p>
          <w:p w14:paraId="35E0F4E7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0"/>
                <w:szCs w:val="10"/>
                <w:lang w:val="en-US"/>
              </w:rPr>
            </w:pPr>
          </w:p>
          <w:p w14:paraId="12201D09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tel. +39 049 8275817</w:t>
            </w:r>
          </w:p>
          <w:p w14:paraId="750690F2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dipartimento.dii@pec.unipd.it</w:t>
            </w:r>
          </w:p>
          <w:p w14:paraId="17F39A57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hyperlink r:id="rId7" w:history="1">
              <w:r w:rsidRPr="00017992">
                <w:rPr>
                  <w:rStyle w:val="Hyperlink"/>
                  <w:rFonts w:ascii="Arial" w:hAnsi="Arial" w:cs="Arial"/>
                  <w:sz w:val="15"/>
                  <w:szCs w:val="16"/>
                  <w:lang w:val="en-US"/>
                </w:rPr>
                <w:t>elisa.cimetta@unipd.it</w:t>
              </w:r>
            </w:hyperlink>
          </w:p>
          <w:p w14:paraId="7774A9FC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www.dii.unipd.it</w:t>
            </w:r>
          </w:p>
          <w:p w14:paraId="51AA1318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0"/>
                <w:szCs w:val="10"/>
                <w:lang w:val="en-US"/>
              </w:rPr>
            </w:pPr>
          </w:p>
          <w:p w14:paraId="04AB64F3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lang w:val="en-US"/>
              </w:rPr>
              <w:t>CF 80006480281</w:t>
            </w:r>
          </w:p>
          <w:p w14:paraId="3E4C80F7" w14:textId="77777777" w:rsidR="007D05E3" w:rsidRPr="00017992" w:rsidRDefault="007D05E3" w:rsidP="0073129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C00000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lang w:val="en-US"/>
              </w:rPr>
              <w:t>P.IVA 00742430283</w:t>
            </w:r>
          </w:p>
        </w:tc>
        <w:tc>
          <w:tcPr>
            <w:tcW w:w="5493" w:type="dxa"/>
          </w:tcPr>
          <w:p w14:paraId="17FC5089" w14:textId="77777777" w:rsidR="007D05E3" w:rsidRPr="00017992" w:rsidRDefault="007D05E3" w:rsidP="0073129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Sede amministrativa</w:t>
            </w:r>
          </w:p>
          <w:p w14:paraId="45AA5237" w14:textId="77777777" w:rsidR="007D05E3" w:rsidRPr="00017992" w:rsidRDefault="007D05E3" w:rsidP="0073129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via Gradenigo 6/a</w:t>
            </w:r>
          </w:p>
          <w:p w14:paraId="3220D588" w14:textId="77777777" w:rsidR="007D05E3" w:rsidRPr="00017992" w:rsidRDefault="007D05E3" w:rsidP="0073129E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textAlignment w:val="center"/>
              <w:rPr>
                <w:noProof/>
                <w:color w:val="9B0014"/>
                <w:lang w:val="en-US"/>
              </w:rPr>
            </w:pPr>
            <w:r w:rsidRPr="00017992"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  <w:t>35131 Padova</w:t>
            </w:r>
            <w:r w:rsidRPr="00017992">
              <w:rPr>
                <w:noProof/>
                <w:color w:val="9B0014"/>
                <w:lang w:val="en-US"/>
              </w:rPr>
              <w:t xml:space="preserve"> </w:t>
            </w:r>
          </w:p>
          <w:p w14:paraId="30AC9C2C" w14:textId="77777777" w:rsidR="007D05E3" w:rsidRPr="00017992" w:rsidRDefault="007D05E3" w:rsidP="0073129E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textAlignment w:val="center"/>
              <w:rPr>
                <w:rFonts w:ascii="Arial" w:hAnsi="Arial" w:cs="Arial"/>
                <w:color w:val="9B0014"/>
                <w:sz w:val="15"/>
                <w:szCs w:val="16"/>
                <w:lang w:val="en-US"/>
              </w:rPr>
            </w:pPr>
          </w:p>
        </w:tc>
      </w:tr>
    </w:tbl>
    <w:p w14:paraId="007F3FF0" w14:textId="086B86E2" w:rsidR="00FA7225" w:rsidRPr="00017992" w:rsidRDefault="00807B89" w:rsidP="00807B89">
      <w:pPr>
        <w:jc w:val="right"/>
        <w:rPr>
          <w:rFonts w:ascii="Arial" w:hAnsi="Arial" w:cs="Arial"/>
          <w:sz w:val="22"/>
          <w:szCs w:val="22"/>
          <w:lang w:val="en-US"/>
        </w:rPr>
      </w:pPr>
      <w:r w:rsidRPr="00017992">
        <w:rPr>
          <w:rFonts w:ascii="Arial" w:hAnsi="Arial" w:cs="Arial"/>
          <w:sz w:val="22"/>
          <w:szCs w:val="22"/>
          <w:lang w:val="en-US"/>
        </w:rPr>
        <w:t xml:space="preserve">Padova, </w:t>
      </w:r>
      <w:r w:rsidR="00017992" w:rsidRPr="00017992">
        <w:rPr>
          <w:rFonts w:ascii="Arial" w:hAnsi="Arial" w:cs="Arial"/>
          <w:sz w:val="22"/>
          <w:szCs w:val="22"/>
          <w:lang w:val="en-US"/>
        </w:rPr>
        <w:t>May 06</w:t>
      </w:r>
      <w:r w:rsidRPr="00017992">
        <w:rPr>
          <w:rFonts w:ascii="Arial" w:hAnsi="Arial" w:cs="Arial"/>
          <w:sz w:val="22"/>
          <w:szCs w:val="22"/>
          <w:lang w:val="en-US"/>
        </w:rPr>
        <w:t xml:space="preserve"> 202</w:t>
      </w:r>
      <w:r w:rsidR="00017992" w:rsidRPr="00017992">
        <w:rPr>
          <w:rFonts w:ascii="Arial" w:hAnsi="Arial" w:cs="Arial"/>
          <w:sz w:val="22"/>
          <w:szCs w:val="22"/>
          <w:lang w:val="en-US"/>
        </w:rPr>
        <w:t>5</w:t>
      </w:r>
    </w:p>
    <w:p w14:paraId="75BB7C04" w14:textId="38C67E49" w:rsidR="00B405A5" w:rsidRPr="00017992" w:rsidRDefault="00B405A5" w:rsidP="0082091E">
      <w:pPr>
        <w:pStyle w:val="NormalWeb"/>
        <w:jc w:val="both"/>
        <w:rPr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 xml:space="preserve">Dear </w:t>
      </w:r>
      <w:r w:rsidR="00807B89" w:rsidRPr="00017992">
        <w:rPr>
          <w:rFonts w:ascii="ArialMT" w:hAnsi="ArialMT"/>
          <w:sz w:val="22"/>
          <w:szCs w:val="22"/>
          <w:lang w:val="en-US"/>
        </w:rPr>
        <w:t>editors</w:t>
      </w:r>
      <w:r w:rsidRPr="00017992">
        <w:rPr>
          <w:rFonts w:ascii="ArialMT" w:hAnsi="ArialMT"/>
          <w:sz w:val="22"/>
          <w:szCs w:val="22"/>
          <w:lang w:val="en-US"/>
        </w:rPr>
        <w:t xml:space="preserve">, </w:t>
      </w:r>
    </w:p>
    <w:p w14:paraId="34918C55" w14:textId="4A158AD6" w:rsidR="00B405A5" w:rsidRPr="00017992" w:rsidRDefault="00B405A5" w:rsidP="00017992">
      <w:pPr>
        <w:pStyle w:val="NormalWeb"/>
        <w:spacing w:before="120" w:beforeAutospacing="0" w:after="120" w:afterAutospacing="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 xml:space="preserve">it is my pleasure to submit our new manuscript titled </w:t>
      </w:r>
      <w:r w:rsidRPr="00017992">
        <w:rPr>
          <w:rFonts w:ascii="ArialMT" w:hAnsi="ArialMT"/>
          <w:b/>
          <w:bCs/>
          <w:sz w:val="22"/>
          <w:szCs w:val="22"/>
          <w:lang w:val="en-US"/>
        </w:rPr>
        <w:t>“</w:t>
      </w:r>
      <w:r w:rsidR="00017992" w:rsidRPr="00017992">
        <w:rPr>
          <w:rFonts w:ascii="ArialMT" w:hAnsi="ArialMT"/>
          <w:b/>
          <w:bCs/>
          <w:sz w:val="22"/>
          <w:szCs w:val="22"/>
          <w:lang w:val="en-US"/>
        </w:rPr>
        <w:t>Redirecting the Route: Monocyte-Mediated Delivery of oHSV-1 Across a Human BBB-on-chip Model</w:t>
      </w:r>
      <w:r w:rsidR="0027541F" w:rsidRPr="00017992">
        <w:rPr>
          <w:rFonts w:ascii="ArialMT" w:hAnsi="ArialMT"/>
          <w:b/>
          <w:bCs/>
          <w:sz w:val="22"/>
          <w:szCs w:val="22"/>
          <w:lang w:val="en-US"/>
        </w:rPr>
        <w:t>”</w:t>
      </w:r>
      <w:r w:rsidRPr="00017992">
        <w:rPr>
          <w:rFonts w:ascii="ArialMT" w:hAnsi="ArialMT"/>
          <w:sz w:val="22"/>
          <w:szCs w:val="22"/>
          <w:lang w:val="en-US"/>
        </w:rPr>
        <w:t xml:space="preserve"> for publication as a research article in your journal </w:t>
      </w:r>
      <w:r w:rsidR="00017992">
        <w:rPr>
          <w:rFonts w:ascii="Arial" w:hAnsi="Arial" w:cs="Arial"/>
          <w:b/>
          <w:bCs/>
          <w:sz w:val="22"/>
          <w:szCs w:val="22"/>
          <w:lang w:val="en-US"/>
        </w:rPr>
        <w:t>Small</w:t>
      </w:r>
      <w:r w:rsidRPr="00017992">
        <w:rPr>
          <w:rFonts w:ascii="ArialMT" w:hAnsi="ArialMT"/>
          <w:sz w:val="22"/>
          <w:szCs w:val="22"/>
          <w:lang w:val="en-US"/>
        </w:rPr>
        <w:t xml:space="preserve">. </w:t>
      </w:r>
    </w:p>
    <w:p w14:paraId="57E78C19" w14:textId="77777777" w:rsidR="00017992" w:rsidRPr="00017992" w:rsidRDefault="00017992" w:rsidP="00017992">
      <w:pPr>
        <w:pStyle w:val="NormalWeb"/>
        <w:spacing w:before="0" w:beforeAutospacing="0" w:after="120" w:afterAutospacing="0"/>
        <w:jc w:val="both"/>
        <w:rPr>
          <w:rFonts w:ascii="ArialMT" w:hAnsi="ArialMT"/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>In this study, we present the development and validation of a human microfluidic blood–brain barrier (BBB) model designed to assess the potential of cell-based delivery strategies for oncolytic virotherapy targeting glioblastoma (GBM), an aggressive and largely intractable brain tumor. Our laboratory has a long-standing interest in engineering advanced in vitro models to study the therapeutic dynamics of cancer and its surrounding microenvironment, particularly in the context of the central nervous system.</w:t>
      </w:r>
    </w:p>
    <w:p w14:paraId="52AB4201" w14:textId="0E1530D9" w:rsidR="00017992" w:rsidRPr="00017992" w:rsidRDefault="00017992" w:rsidP="00017992">
      <w:pPr>
        <w:pStyle w:val="NormalWeb"/>
        <w:spacing w:before="0" w:beforeAutospacing="0" w:after="120" w:afterAutospacing="0"/>
        <w:jc w:val="both"/>
        <w:rPr>
          <w:rFonts w:ascii="ArialMT" w:hAnsi="ArialMT"/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>Here, we show that human monocytes infected with a neuroattenuated oncolytic herpes simplex virus type 1 (oHSV-1) can successfully traverse the engineered BBB-on-chip, migrate toward GBM spheroids, and deliver the virus selectively to tumor cells. Notably, the viral delivery is effective even in the presence of anti-HSV-1 antibodie</w:t>
      </w:r>
      <w:r>
        <w:rPr>
          <w:rFonts w:ascii="ArialMT" w:hAnsi="ArialMT"/>
          <w:sz w:val="22"/>
          <w:szCs w:val="22"/>
          <w:lang w:val="en-US"/>
        </w:rPr>
        <w:t>s</w:t>
      </w:r>
      <w:r w:rsidRPr="00017992">
        <w:rPr>
          <w:rFonts w:ascii="ArialMT" w:hAnsi="ArialMT"/>
          <w:sz w:val="22"/>
          <w:szCs w:val="22"/>
          <w:lang w:val="en-US"/>
        </w:rPr>
        <w:t xml:space="preserve"> and does not result in off-target infection of the BBB itself</w:t>
      </w:r>
      <w:r>
        <w:rPr>
          <w:rFonts w:ascii="ArialMT" w:hAnsi="ArialMT"/>
          <w:sz w:val="22"/>
          <w:szCs w:val="22"/>
          <w:lang w:val="en-US"/>
        </w:rPr>
        <w:t xml:space="preserve">, </w:t>
      </w:r>
      <w:r w:rsidRPr="00017992">
        <w:rPr>
          <w:rFonts w:ascii="ArialMT" w:hAnsi="ArialMT"/>
          <w:sz w:val="22"/>
          <w:szCs w:val="22"/>
          <w:lang w:val="en-US"/>
        </w:rPr>
        <w:t>an important advantage over free virus administration</w:t>
      </w:r>
      <w:r>
        <w:rPr>
          <w:rFonts w:ascii="ArialMT" w:hAnsi="ArialMT"/>
          <w:sz w:val="22"/>
          <w:szCs w:val="22"/>
          <w:lang w:val="en-US"/>
        </w:rPr>
        <w:t>. F</w:t>
      </w:r>
      <w:r w:rsidRPr="00017992">
        <w:rPr>
          <w:rFonts w:ascii="ArialMT" w:hAnsi="ArialMT"/>
          <w:sz w:val="22"/>
          <w:szCs w:val="22"/>
          <w:lang w:val="en-US"/>
        </w:rPr>
        <w:t xml:space="preserve">ree oHSV-1 virions are </w:t>
      </w:r>
      <w:r>
        <w:rPr>
          <w:rFonts w:ascii="ArialMT" w:hAnsi="ArialMT"/>
          <w:sz w:val="22"/>
          <w:szCs w:val="22"/>
          <w:lang w:val="en-US"/>
        </w:rPr>
        <w:t xml:space="preserve">also </w:t>
      </w:r>
      <w:r w:rsidRPr="00017992">
        <w:rPr>
          <w:rFonts w:ascii="ArialMT" w:hAnsi="ArialMT"/>
          <w:sz w:val="22"/>
          <w:szCs w:val="22"/>
          <w:lang w:val="en-US"/>
        </w:rPr>
        <w:t>sequestered by the barrier and neutralized by circulating immunoglobulins before reaching the tumor compartment. These findings position monocyte-mediated OV</w:t>
      </w:r>
      <w:r>
        <w:rPr>
          <w:rFonts w:ascii="ArialMT" w:hAnsi="ArialMT"/>
          <w:sz w:val="22"/>
          <w:szCs w:val="22"/>
          <w:lang w:val="en-US"/>
        </w:rPr>
        <w:t>s</w:t>
      </w:r>
      <w:r w:rsidRPr="00017992">
        <w:rPr>
          <w:rFonts w:ascii="ArialMT" w:hAnsi="ArialMT"/>
          <w:sz w:val="22"/>
          <w:szCs w:val="22"/>
          <w:lang w:val="en-US"/>
        </w:rPr>
        <w:t xml:space="preserve"> delivery as a promising, immune-shielded strategy for GBM therapy and underscore the relevance of organ-on-chip technologies for testing advanced therapeutic platforms.</w:t>
      </w:r>
    </w:p>
    <w:p w14:paraId="7144C7E8" w14:textId="77777777" w:rsidR="00017992" w:rsidRDefault="00017992" w:rsidP="00017992">
      <w:pPr>
        <w:pStyle w:val="NormalWeb"/>
        <w:spacing w:before="0" w:beforeAutospacing="0" w:after="120" w:afterAutospacing="0"/>
        <w:jc w:val="both"/>
        <w:rPr>
          <w:rFonts w:ascii="ArialMT" w:hAnsi="ArialMT"/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>We believe our manuscript provides impactful insights at the intersection of</w:t>
      </w:r>
      <w:r>
        <w:rPr>
          <w:rFonts w:ascii="ArialMT" w:hAnsi="ArialMT"/>
          <w:sz w:val="22"/>
          <w:szCs w:val="22"/>
          <w:lang w:val="en-US"/>
        </w:rPr>
        <w:t xml:space="preserve"> microfabricated devices,</w:t>
      </w:r>
      <w:r w:rsidRPr="00017992">
        <w:rPr>
          <w:rFonts w:ascii="ArialMT" w:hAnsi="ArialMT"/>
          <w:sz w:val="22"/>
          <w:szCs w:val="22"/>
          <w:lang w:val="en-US"/>
        </w:rPr>
        <w:t xml:space="preserve"> bioengineered models</w:t>
      </w:r>
      <w:r>
        <w:rPr>
          <w:rFonts w:ascii="ArialMT" w:hAnsi="ArialMT"/>
          <w:sz w:val="22"/>
          <w:szCs w:val="22"/>
          <w:lang w:val="en-US"/>
        </w:rPr>
        <w:t>,</w:t>
      </w:r>
      <w:r w:rsidRPr="00017992">
        <w:rPr>
          <w:rFonts w:ascii="ArialMT" w:hAnsi="ArialMT"/>
          <w:sz w:val="22"/>
          <w:szCs w:val="22"/>
          <w:lang w:val="en-US"/>
        </w:rPr>
        <w:t xml:space="preserve"> </w:t>
      </w:r>
      <w:r w:rsidRPr="00017992">
        <w:rPr>
          <w:rFonts w:ascii="ArialMT" w:hAnsi="ArialMT"/>
          <w:sz w:val="22"/>
          <w:szCs w:val="22"/>
          <w:lang w:val="en-US"/>
        </w:rPr>
        <w:t xml:space="preserve">immunotherapy, </w:t>
      </w:r>
      <w:r>
        <w:rPr>
          <w:rFonts w:ascii="ArialMT" w:hAnsi="ArialMT"/>
          <w:sz w:val="22"/>
          <w:szCs w:val="22"/>
          <w:lang w:val="en-US"/>
        </w:rPr>
        <w:t xml:space="preserve">and </w:t>
      </w:r>
      <w:r w:rsidRPr="00017992">
        <w:rPr>
          <w:rFonts w:ascii="ArialMT" w:hAnsi="ArialMT"/>
          <w:sz w:val="22"/>
          <w:szCs w:val="22"/>
          <w:lang w:val="en-US"/>
        </w:rPr>
        <w:t xml:space="preserve">viral oncology, and will be of broad interest to readers of your journal. </w:t>
      </w:r>
    </w:p>
    <w:p w14:paraId="3BB05C89" w14:textId="3D60C921" w:rsidR="00B405A5" w:rsidRPr="00017992" w:rsidRDefault="00017992" w:rsidP="00017992">
      <w:pPr>
        <w:pStyle w:val="NormalWeb"/>
        <w:spacing w:before="0" w:beforeAutospacing="0" w:after="120" w:afterAutospacing="0"/>
        <w:jc w:val="both"/>
        <w:rPr>
          <w:rFonts w:ascii="SymbolMT" w:hAnsi="SymbolMT"/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>We look forward to the review process and sincerely hope you will find our work suitable for publication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 in </w:t>
      </w:r>
      <w:r w:rsidRPr="00017992">
        <w:rPr>
          <w:rFonts w:ascii="ArialMT" w:hAnsi="ArialMT"/>
          <w:sz w:val="22"/>
          <w:szCs w:val="22"/>
          <w:lang w:val="en-US"/>
        </w:rPr>
        <w:t>Small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. </w:t>
      </w:r>
    </w:p>
    <w:p w14:paraId="769827DF" w14:textId="6E3084D3" w:rsidR="0082091E" w:rsidRPr="00017992" w:rsidRDefault="00CE40BC" w:rsidP="00331864">
      <w:pPr>
        <w:pStyle w:val="NormalWeb"/>
        <w:spacing w:after="120" w:afterAutospacing="0"/>
        <w:jc w:val="both"/>
        <w:rPr>
          <w:rFonts w:ascii="ArialMT" w:hAnsi="ArialMT"/>
          <w:sz w:val="22"/>
          <w:szCs w:val="22"/>
          <w:lang w:val="en-US"/>
        </w:rPr>
      </w:pPr>
      <w:r w:rsidRPr="00017992">
        <w:rPr>
          <w:rFonts w:ascii="ArialMT" w:hAnsi="ArialMT"/>
          <w:sz w:val="22"/>
          <w:szCs w:val="22"/>
          <w:lang w:val="en-US"/>
        </w:rPr>
        <w:t>Sincerely,</w:t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 </w:t>
      </w:r>
    </w:p>
    <w:p w14:paraId="2A78E3F7" w14:textId="566484EB" w:rsidR="0082091E" w:rsidRPr="00017992" w:rsidRDefault="00017992" w:rsidP="00331864">
      <w:pPr>
        <w:pStyle w:val="NormalWeb"/>
        <w:spacing w:before="80" w:beforeAutospacing="0"/>
        <w:jc w:val="both"/>
        <w:rPr>
          <w:rFonts w:ascii="SymbolMT" w:hAnsi="SymbolMT"/>
          <w:sz w:val="22"/>
          <w:szCs w:val="22"/>
          <w:lang w:val="en-US"/>
        </w:rPr>
      </w:pPr>
      <w:r w:rsidRPr="00017992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58240" behindDoc="0" locked="0" layoutInCell="1" allowOverlap="1" wp14:anchorId="0C99359C" wp14:editId="41403EC4">
            <wp:simplePos x="0" y="0"/>
            <wp:positionH relativeFrom="column">
              <wp:posOffset>3175</wp:posOffset>
            </wp:positionH>
            <wp:positionV relativeFrom="paragraph">
              <wp:posOffset>152206</wp:posOffset>
            </wp:positionV>
            <wp:extent cx="2158180" cy="676192"/>
            <wp:effectExtent l="0" t="0" r="0" b="0"/>
            <wp:wrapNone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180" cy="676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5A5" w:rsidRPr="00017992">
        <w:rPr>
          <w:rFonts w:ascii="ArialMT" w:hAnsi="ArialMT"/>
          <w:sz w:val="22"/>
          <w:szCs w:val="22"/>
          <w:lang w:val="en-US"/>
        </w:rPr>
        <w:t xml:space="preserve">Prof. Elisa Cimetta </w:t>
      </w:r>
    </w:p>
    <w:p w14:paraId="1AFDC172" w14:textId="77777777" w:rsidR="00017992" w:rsidRPr="00017992" w:rsidRDefault="00017992">
      <w:pPr>
        <w:pStyle w:val="NormalWeb"/>
        <w:spacing w:before="80" w:beforeAutospacing="0"/>
        <w:jc w:val="both"/>
        <w:rPr>
          <w:rFonts w:ascii="SymbolMT" w:hAnsi="SymbolMT"/>
          <w:sz w:val="22"/>
          <w:szCs w:val="22"/>
          <w:lang w:val="en-US"/>
        </w:rPr>
      </w:pPr>
    </w:p>
    <w:sectPr w:rsidR="00017992" w:rsidRPr="00017992" w:rsidSect="002866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07" w:right="1247" w:bottom="851" w:left="1134" w:header="782" w:footer="90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2E283" w14:textId="77777777" w:rsidR="00CC02BB" w:rsidRDefault="00CC02BB">
      <w:r>
        <w:separator/>
      </w:r>
    </w:p>
  </w:endnote>
  <w:endnote w:type="continuationSeparator" w:id="0">
    <w:p w14:paraId="6DA2D73D" w14:textId="77777777" w:rsidR="00CC02BB" w:rsidRDefault="00CC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-Roman">
    <w:altName w:val="Times New Roman"/>
    <w:panose1 w:val="00000500000000020000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20B0604020202020204"/>
    <w:charset w:val="00"/>
    <w:family w:val="roman"/>
    <w:pitch w:val="default"/>
  </w:font>
  <w:font w:name="SymbolMT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A1D73" w14:textId="77777777" w:rsidR="0094488D" w:rsidRDefault="001D0FF7" w:rsidP="009448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7E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08B206" w14:textId="77777777" w:rsidR="0094488D" w:rsidRDefault="0094488D" w:rsidP="009448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2DE9C" w14:textId="77777777" w:rsidR="0094488D" w:rsidRPr="006F44A3" w:rsidRDefault="001D0FF7" w:rsidP="0094488D">
    <w:pPr>
      <w:pStyle w:val="Footer"/>
      <w:framePr w:wrap="around" w:vAnchor="text" w:hAnchor="margin" w:xAlign="right" w:y="1"/>
      <w:rPr>
        <w:rStyle w:val="PageNumber"/>
        <w:rFonts w:ascii="Arial" w:hAnsi="Arial"/>
        <w:sz w:val="17"/>
      </w:rPr>
    </w:pPr>
    <w:r w:rsidRPr="006F44A3">
      <w:rPr>
        <w:rStyle w:val="PageNumber"/>
        <w:sz w:val="17"/>
      </w:rPr>
      <w:fldChar w:fldCharType="begin"/>
    </w:r>
    <w:r w:rsidR="00117E48" w:rsidRPr="006F44A3">
      <w:rPr>
        <w:rStyle w:val="PageNumber"/>
        <w:rFonts w:ascii="Arial" w:hAnsi="Arial"/>
        <w:sz w:val="17"/>
      </w:rPr>
      <w:instrText xml:space="preserve">PAGE  </w:instrText>
    </w:r>
    <w:r w:rsidRPr="006F44A3">
      <w:rPr>
        <w:rStyle w:val="PageNumber"/>
        <w:sz w:val="17"/>
      </w:rPr>
      <w:fldChar w:fldCharType="separate"/>
    </w:r>
    <w:r w:rsidR="00F81D59">
      <w:rPr>
        <w:rStyle w:val="PageNumber"/>
        <w:rFonts w:ascii="Arial" w:hAnsi="Arial"/>
        <w:noProof/>
        <w:sz w:val="17"/>
      </w:rPr>
      <w:t>2</w:t>
    </w:r>
    <w:r w:rsidRPr="006F44A3">
      <w:rPr>
        <w:rStyle w:val="PageNumber"/>
        <w:sz w:val="17"/>
      </w:rPr>
      <w:fldChar w:fldCharType="end"/>
    </w:r>
  </w:p>
  <w:p w14:paraId="42B2E934" w14:textId="77777777" w:rsidR="0094488D" w:rsidRDefault="0094488D" w:rsidP="0094488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DFD38" w14:textId="77777777" w:rsidR="0094488D" w:rsidRPr="006F44A3" w:rsidRDefault="00117E48" w:rsidP="0094488D">
    <w:pPr>
      <w:pStyle w:val="CorpoTestoUnipd"/>
      <w:tabs>
        <w:tab w:val="left" w:pos="1640"/>
      </w:tabs>
      <w:ind w:right="360"/>
    </w:pPr>
    <w:r w:rsidRPr="006F44A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839BD" w14:textId="77777777" w:rsidR="00CC02BB" w:rsidRDefault="00CC02BB">
      <w:r>
        <w:separator/>
      </w:r>
    </w:p>
  </w:footnote>
  <w:footnote w:type="continuationSeparator" w:id="0">
    <w:p w14:paraId="2A71E19C" w14:textId="77777777" w:rsidR="00CC02BB" w:rsidRDefault="00CC0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005A3" w14:textId="77777777" w:rsidR="00CD2972" w:rsidRDefault="00CD29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2191" w:type="dxa"/>
      <w:tblInd w:w="-2302" w:type="dxa"/>
      <w:tblLayout w:type="fixed"/>
      <w:tblLook w:val="00A0" w:firstRow="1" w:lastRow="0" w:firstColumn="1" w:lastColumn="0" w:noHBand="0" w:noVBand="0"/>
    </w:tblPr>
    <w:tblGrid>
      <w:gridCol w:w="2173"/>
      <w:gridCol w:w="6333"/>
      <w:gridCol w:w="3685"/>
    </w:tblGrid>
    <w:tr w:rsidR="0094488D" w14:paraId="7957FEB6" w14:textId="77777777" w:rsidTr="00117E48">
      <w:trPr>
        <w:trHeight w:val="570"/>
      </w:trPr>
      <w:tc>
        <w:tcPr>
          <w:tcW w:w="2173" w:type="dxa"/>
          <w:vMerge w:val="restart"/>
        </w:tcPr>
        <w:p w14:paraId="693068D1" w14:textId="77777777" w:rsidR="0094488D" w:rsidRPr="00117E48" w:rsidRDefault="00117E48">
          <w:pPr>
            <w:pStyle w:val="NormalParagraphStyle"/>
            <w:rPr>
              <w:rFonts w:ascii="Arial" w:hAnsi="Arial"/>
              <w:b/>
              <w:sz w:val="17"/>
              <w:szCs w:val="17"/>
            </w:rPr>
          </w:pPr>
          <w:r w:rsidRPr="00117E48">
            <w:rPr>
              <w:rFonts w:ascii="Arial" w:hAnsi="Arial"/>
              <w:b/>
              <w:sz w:val="17"/>
              <w:szCs w:val="17"/>
            </w:rPr>
            <w:softHyphen/>
          </w:r>
        </w:p>
      </w:tc>
      <w:tc>
        <w:tcPr>
          <w:tcW w:w="10018" w:type="dxa"/>
          <w:gridSpan w:val="2"/>
        </w:tcPr>
        <w:p w14:paraId="013214E3" w14:textId="77777777" w:rsidR="0094488D" w:rsidRPr="00777D69" w:rsidRDefault="00117E48" w:rsidP="0084723C">
          <w:pPr>
            <w:tabs>
              <w:tab w:val="right" w:pos="5554"/>
            </w:tabs>
            <w:rPr>
              <w:rFonts w:ascii="Arial" w:hAnsi="Arial" w:cs="Arial"/>
            </w:rPr>
          </w:pPr>
          <w:r w:rsidRPr="00777D69">
            <w:rPr>
              <w:rFonts w:ascii="Arial" w:hAnsi="Arial" w:cs="Arial"/>
            </w:rPr>
            <w:tab/>
          </w:r>
          <w:r w:rsidRPr="00777D69">
            <w:rPr>
              <w:rFonts w:ascii="Arial" w:hAnsi="Arial" w:cs="Arial"/>
            </w:rPr>
            <w:tab/>
          </w:r>
        </w:p>
      </w:tc>
    </w:tr>
    <w:tr w:rsidR="0094488D" w14:paraId="359F6A16" w14:textId="77777777" w:rsidTr="00117E48">
      <w:trPr>
        <w:trHeight w:val="1132"/>
      </w:trPr>
      <w:tc>
        <w:tcPr>
          <w:tcW w:w="2173" w:type="dxa"/>
          <w:vMerge/>
        </w:tcPr>
        <w:p w14:paraId="3FD37970" w14:textId="77777777" w:rsidR="0094488D" w:rsidRPr="00117E48" w:rsidRDefault="0094488D">
          <w:pPr>
            <w:pStyle w:val="NormalParagraphStyle"/>
            <w:rPr>
              <w:rFonts w:ascii="Arial" w:hAnsi="Arial"/>
              <w:b/>
              <w:sz w:val="17"/>
              <w:szCs w:val="17"/>
            </w:rPr>
          </w:pPr>
        </w:p>
      </w:tc>
      <w:tc>
        <w:tcPr>
          <w:tcW w:w="6333" w:type="dxa"/>
        </w:tcPr>
        <w:p w14:paraId="2EE6A3AB" w14:textId="77777777" w:rsidR="003C0434" w:rsidRPr="00777D69" w:rsidRDefault="003C0434" w:rsidP="00476537">
          <w:pPr>
            <w:pStyle w:val="NormalParagraphStyle"/>
            <w:spacing w:line="240" w:lineRule="auto"/>
            <w:jc w:val="right"/>
            <w:rPr>
              <w:rFonts w:ascii="Arial" w:hAnsi="Arial" w:cs="Arial"/>
              <w:b/>
              <w:color w:val="B2071B"/>
              <w:sz w:val="17"/>
              <w:szCs w:val="17"/>
            </w:rPr>
          </w:pPr>
          <w:r w:rsidRPr="003C0434">
            <w:rPr>
              <w:rFonts w:ascii="Arial" w:hAnsi="Arial" w:cs="Arial"/>
              <w:b/>
              <w:color w:val="B2071B"/>
              <w:sz w:val="17"/>
              <w:szCs w:val="17"/>
            </w:rPr>
            <w:t>DIPARTIMENTO DI INGEGNERIA INDUSTRIALE</w:t>
          </w:r>
          <w:r w:rsidRPr="00777D69">
            <w:rPr>
              <w:rFonts w:ascii="Arial" w:hAnsi="Arial" w:cs="Arial"/>
              <w:b/>
              <w:color w:val="B2071B"/>
              <w:sz w:val="17"/>
              <w:szCs w:val="17"/>
            </w:rPr>
            <w:t xml:space="preserve"> </w:t>
          </w:r>
        </w:p>
        <w:p w14:paraId="612192C3" w14:textId="77777777" w:rsidR="0094488D" w:rsidRPr="00777D69" w:rsidRDefault="0094488D" w:rsidP="0094488D">
          <w:pPr>
            <w:rPr>
              <w:rFonts w:ascii="Arial" w:hAnsi="Arial" w:cs="Arial"/>
            </w:rPr>
          </w:pPr>
        </w:p>
      </w:tc>
      <w:tc>
        <w:tcPr>
          <w:tcW w:w="3685" w:type="dxa"/>
        </w:tcPr>
        <w:p w14:paraId="60083328" w14:textId="77777777" w:rsidR="0094488D" w:rsidRPr="00777D69" w:rsidRDefault="00690AFC" w:rsidP="00117E48">
          <w:pPr>
            <w:tabs>
              <w:tab w:val="left" w:pos="480"/>
              <w:tab w:val="num" w:pos="720"/>
            </w:tabs>
            <w:ind w:left="-108"/>
            <w:rPr>
              <w:rFonts w:ascii="Arial" w:hAnsi="Arial" w:cs="Arial"/>
              <w:color w:val="B2071B"/>
            </w:rPr>
          </w:pPr>
          <w:r>
            <w:rPr>
              <w:rFonts w:ascii="Arial" w:hAnsi="Arial" w:cs="Arial"/>
              <w:noProof/>
              <w:color w:val="B2071B"/>
              <w:lang w:eastAsia="it-IT"/>
            </w:rPr>
            <w:drawing>
              <wp:inline distT="0" distB="0" distL="0" distR="0" wp14:anchorId="7405D34F" wp14:editId="1E886720">
                <wp:extent cx="160020" cy="99060"/>
                <wp:effectExtent l="19050" t="0" r="0" b="0"/>
                <wp:docPr id="3" name="Immagine 3" descr="romb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omboCOL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" cy="99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117E48" w:rsidRPr="00777D69">
            <w:rPr>
              <w:rFonts w:ascii="Arial" w:hAnsi="Arial" w:cs="Arial"/>
              <w:color w:val="B2071B"/>
            </w:rPr>
            <w:t xml:space="preserve"> </w:t>
          </w:r>
          <w:r w:rsidR="00117E48" w:rsidRPr="00777D69">
            <w:rPr>
              <w:rFonts w:ascii="Arial" w:hAnsi="Arial" w:cs="Arial"/>
              <w:b/>
              <w:color w:val="B2071B"/>
              <w:sz w:val="17"/>
              <w:szCs w:val="17"/>
            </w:rPr>
            <w:t>UNIVERSITÀ DEGLI STUDI DI PADOVA</w:t>
          </w:r>
          <w:r w:rsidR="00117E48" w:rsidRPr="00777D69">
            <w:rPr>
              <w:rFonts w:ascii="Arial" w:hAnsi="Arial" w:cs="Arial"/>
              <w:color w:val="B2071B"/>
            </w:rPr>
            <w:tab/>
          </w:r>
        </w:p>
      </w:tc>
    </w:tr>
  </w:tbl>
  <w:p w14:paraId="3FB59EB1" w14:textId="77777777" w:rsidR="0094488D" w:rsidRPr="00AB1C90" w:rsidRDefault="0094488D" w:rsidP="008472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2333" w:type="dxa"/>
      <w:tblInd w:w="-2302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202"/>
      <w:gridCol w:w="5825"/>
      <w:gridCol w:w="4306"/>
    </w:tblGrid>
    <w:tr w:rsidR="0094488D" w14:paraId="2436536E" w14:textId="77777777" w:rsidTr="0031598C">
      <w:trPr>
        <w:trHeight w:val="20"/>
      </w:trPr>
      <w:tc>
        <w:tcPr>
          <w:tcW w:w="2245" w:type="dxa"/>
          <w:vMerge w:val="restart"/>
          <w:tcBorders>
            <w:bottom w:val="single" w:sz="2" w:space="0" w:color="B2071B"/>
          </w:tcBorders>
        </w:tcPr>
        <w:p w14:paraId="4CAC860C" w14:textId="77777777" w:rsidR="0094488D" w:rsidRPr="00517A4D" w:rsidRDefault="00117E48" w:rsidP="00517A4D">
          <w:pPr>
            <w:pStyle w:val="NormalParagraphStyle"/>
            <w:rPr>
              <w:rFonts w:ascii="Arial" w:hAnsi="Arial"/>
              <w:b/>
              <w:sz w:val="17"/>
              <w:szCs w:val="17"/>
            </w:rPr>
          </w:pPr>
          <w:r w:rsidRPr="00117E48">
            <w:rPr>
              <w:rFonts w:ascii="Arial" w:hAnsi="Arial"/>
              <w:b/>
              <w:sz w:val="17"/>
              <w:szCs w:val="17"/>
            </w:rPr>
            <w:softHyphen/>
            <w:t>t</w:t>
          </w:r>
        </w:p>
      </w:tc>
      <w:tc>
        <w:tcPr>
          <w:tcW w:w="5896" w:type="dxa"/>
          <w:tcBorders>
            <w:bottom w:val="nil"/>
          </w:tcBorders>
        </w:tcPr>
        <w:p w14:paraId="119F4DAF" w14:textId="77777777" w:rsidR="0094488D" w:rsidRPr="00777D69" w:rsidRDefault="00517A4D" w:rsidP="00CD2972">
          <w:pPr>
            <w:tabs>
              <w:tab w:val="right" w:pos="5554"/>
            </w:tabs>
            <w:ind w:left="100"/>
            <w:rPr>
              <w:rFonts w:ascii="Arial" w:hAnsi="Arial" w:cs="Arial"/>
            </w:rPr>
          </w:pPr>
          <w:r w:rsidRPr="00517A4D">
            <w:rPr>
              <w:rFonts w:ascii="Arial" w:hAnsi="Arial" w:cs="Arial"/>
              <w:noProof/>
              <w:lang w:eastAsia="it-IT"/>
            </w:rPr>
            <w:drawing>
              <wp:inline distT="0" distB="0" distL="0" distR="0" wp14:anchorId="71E8FFFA" wp14:editId="12B1135B">
                <wp:extent cx="1439833" cy="527503"/>
                <wp:effectExtent l="0" t="0" r="8255" b="6350"/>
                <wp:docPr id="8806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806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833" cy="5275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2" w:type="dxa"/>
          <w:vMerge w:val="restart"/>
          <w:tcBorders>
            <w:bottom w:val="single" w:sz="2" w:space="0" w:color="B2071B"/>
          </w:tcBorders>
        </w:tcPr>
        <w:p w14:paraId="2773E574" w14:textId="77777777" w:rsidR="0094488D" w:rsidRPr="00117E48" w:rsidRDefault="00690AFC" w:rsidP="00D403F4">
          <w:pPr>
            <w:ind w:left="824" w:right="176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2E405583" wp14:editId="751D590E">
                <wp:extent cx="1961558" cy="546100"/>
                <wp:effectExtent l="0" t="0" r="635" b="635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illoLogoUnipd_CMYK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1558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4488D" w14:paraId="673D63C9" w14:textId="77777777" w:rsidTr="0031598C">
      <w:trPr>
        <w:trHeight w:val="150"/>
      </w:trPr>
      <w:tc>
        <w:tcPr>
          <w:tcW w:w="2245" w:type="dxa"/>
          <w:vMerge/>
          <w:tcBorders>
            <w:bottom w:val="single" w:sz="2" w:space="0" w:color="B2071B"/>
          </w:tcBorders>
        </w:tcPr>
        <w:p w14:paraId="532B76F4" w14:textId="77777777" w:rsidR="0094488D" w:rsidRPr="00117E48" w:rsidRDefault="0094488D">
          <w:pPr>
            <w:pStyle w:val="NormalParagraphStyle"/>
            <w:rPr>
              <w:rFonts w:ascii="Arial" w:hAnsi="Arial"/>
              <w:b/>
              <w:sz w:val="17"/>
              <w:szCs w:val="17"/>
            </w:rPr>
          </w:pPr>
        </w:p>
      </w:tc>
      <w:tc>
        <w:tcPr>
          <w:tcW w:w="5896" w:type="dxa"/>
          <w:tcBorders>
            <w:bottom w:val="single" w:sz="2" w:space="0" w:color="B2071B"/>
          </w:tcBorders>
        </w:tcPr>
        <w:p w14:paraId="457F603B" w14:textId="77777777" w:rsidR="00FA2CAF" w:rsidRPr="00476537" w:rsidRDefault="00FA2CAF" w:rsidP="00517A4D">
          <w:pPr>
            <w:pStyle w:val="NormalParagraphStyle"/>
            <w:spacing w:line="240" w:lineRule="auto"/>
            <w:rPr>
              <w:rFonts w:ascii="Arial" w:hAnsi="Arial" w:cs="Arial"/>
              <w:b/>
              <w:color w:val="B2071B"/>
              <w:sz w:val="17"/>
              <w:szCs w:val="17"/>
            </w:rPr>
          </w:pPr>
        </w:p>
      </w:tc>
      <w:tc>
        <w:tcPr>
          <w:tcW w:w="4192" w:type="dxa"/>
          <w:vMerge/>
          <w:tcBorders>
            <w:bottom w:val="single" w:sz="2" w:space="0" w:color="B2071B"/>
          </w:tcBorders>
        </w:tcPr>
        <w:p w14:paraId="429B9F5C" w14:textId="77777777" w:rsidR="0094488D" w:rsidRPr="00117E48" w:rsidRDefault="0094488D" w:rsidP="00117E48">
          <w:pPr>
            <w:ind w:left="744"/>
          </w:pPr>
        </w:p>
      </w:tc>
    </w:tr>
  </w:tbl>
  <w:p w14:paraId="392A0E48" w14:textId="77777777" w:rsidR="00517A4D" w:rsidRPr="0049235E" w:rsidRDefault="00517A4D" w:rsidP="00517A4D">
    <w:pPr>
      <w:pStyle w:val="NormalParagraphStyle"/>
      <w:spacing w:before="60" w:line="240" w:lineRule="auto"/>
      <w:rPr>
        <w:rFonts w:ascii="Arial" w:hAnsi="Arial" w:cs="Arial"/>
        <w:b/>
        <w:color w:val="9B0014"/>
        <w:sz w:val="17"/>
        <w:szCs w:val="17"/>
      </w:rPr>
    </w:pPr>
    <w:r w:rsidRPr="0049235E">
      <w:rPr>
        <w:rFonts w:ascii="Arial" w:hAnsi="Arial" w:cs="Arial"/>
        <w:b/>
        <w:color w:val="9B0014"/>
        <w:sz w:val="17"/>
        <w:szCs w:val="17"/>
      </w:rPr>
      <w:t>DIPARTIMENTO DI INGEGNERIA INDUSTRIALE</w:t>
    </w:r>
  </w:p>
  <w:p w14:paraId="1D72A817" w14:textId="77777777" w:rsidR="0049235E" w:rsidRPr="0049235E" w:rsidRDefault="0049235E" w:rsidP="0094488D">
    <w:pPr>
      <w:pStyle w:val="Header"/>
      <w:rPr>
        <w:color w:val="9B0014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DA47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CE7158"/>
    <w:multiLevelType w:val="hybridMultilevel"/>
    <w:tmpl w:val="0C94D3D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4ECE06DC"/>
    <w:multiLevelType w:val="multilevel"/>
    <w:tmpl w:val="BF22F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6500930">
    <w:abstractNumId w:val="0"/>
  </w:num>
  <w:num w:numId="2" w16cid:durableId="619267409">
    <w:abstractNumId w:val="1"/>
  </w:num>
  <w:num w:numId="3" w16cid:durableId="248396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662"/>
    <w:rsid w:val="00010B85"/>
    <w:rsid w:val="00017992"/>
    <w:rsid w:val="00045A3D"/>
    <w:rsid w:val="000639D9"/>
    <w:rsid w:val="0009085B"/>
    <w:rsid w:val="000B21CF"/>
    <w:rsid w:val="000C29BE"/>
    <w:rsid w:val="000C3C95"/>
    <w:rsid w:val="00105FFA"/>
    <w:rsid w:val="00117E48"/>
    <w:rsid w:val="001B528F"/>
    <w:rsid w:val="001C321E"/>
    <w:rsid w:val="001C6655"/>
    <w:rsid w:val="001C7908"/>
    <w:rsid w:val="001D0FF7"/>
    <w:rsid w:val="002007F5"/>
    <w:rsid w:val="0020573C"/>
    <w:rsid w:val="00222C1F"/>
    <w:rsid w:val="00264E4C"/>
    <w:rsid w:val="00271D5F"/>
    <w:rsid w:val="0027541F"/>
    <w:rsid w:val="0028663D"/>
    <w:rsid w:val="002C7EB5"/>
    <w:rsid w:val="002D1FD7"/>
    <w:rsid w:val="002D7BDD"/>
    <w:rsid w:val="0031598C"/>
    <w:rsid w:val="003166F4"/>
    <w:rsid w:val="00331864"/>
    <w:rsid w:val="00333163"/>
    <w:rsid w:val="00362466"/>
    <w:rsid w:val="00373F9A"/>
    <w:rsid w:val="00392652"/>
    <w:rsid w:val="003941C2"/>
    <w:rsid w:val="00394A10"/>
    <w:rsid w:val="003A6802"/>
    <w:rsid w:val="003C0434"/>
    <w:rsid w:val="00401DDB"/>
    <w:rsid w:val="00412879"/>
    <w:rsid w:val="0042120D"/>
    <w:rsid w:val="00426397"/>
    <w:rsid w:val="00460840"/>
    <w:rsid w:val="00476537"/>
    <w:rsid w:val="0049235E"/>
    <w:rsid w:val="004B0693"/>
    <w:rsid w:val="00517A4D"/>
    <w:rsid w:val="00553BCC"/>
    <w:rsid w:val="00566A6B"/>
    <w:rsid w:val="005A56DE"/>
    <w:rsid w:val="005A6CCA"/>
    <w:rsid w:val="00625C99"/>
    <w:rsid w:val="006522D3"/>
    <w:rsid w:val="00670D6B"/>
    <w:rsid w:val="006833F5"/>
    <w:rsid w:val="00690AFC"/>
    <w:rsid w:val="006A0595"/>
    <w:rsid w:val="006B6540"/>
    <w:rsid w:val="006E0F7F"/>
    <w:rsid w:val="006F6E8E"/>
    <w:rsid w:val="007045E3"/>
    <w:rsid w:val="0070583C"/>
    <w:rsid w:val="00717C30"/>
    <w:rsid w:val="00732491"/>
    <w:rsid w:val="0074123D"/>
    <w:rsid w:val="00777D69"/>
    <w:rsid w:val="00782886"/>
    <w:rsid w:val="00797646"/>
    <w:rsid w:val="007D05E3"/>
    <w:rsid w:val="007E4A26"/>
    <w:rsid w:val="007F10BB"/>
    <w:rsid w:val="007F1CF8"/>
    <w:rsid w:val="00807B89"/>
    <w:rsid w:val="0082091E"/>
    <w:rsid w:val="0084723C"/>
    <w:rsid w:val="00850941"/>
    <w:rsid w:val="008627F4"/>
    <w:rsid w:val="00876E27"/>
    <w:rsid w:val="00885ED4"/>
    <w:rsid w:val="008B1F6A"/>
    <w:rsid w:val="008D7EBF"/>
    <w:rsid w:val="008F5A71"/>
    <w:rsid w:val="00927A6F"/>
    <w:rsid w:val="009434DC"/>
    <w:rsid w:val="0094488D"/>
    <w:rsid w:val="009650A3"/>
    <w:rsid w:val="009668D4"/>
    <w:rsid w:val="009718EB"/>
    <w:rsid w:val="009748C7"/>
    <w:rsid w:val="009A19F0"/>
    <w:rsid w:val="009A2483"/>
    <w:rsid w:val="00A06607"/>
    <w:rsid w:val="00A52C82"/>
    <w:rsid w:val="00A71310"/>
    <w:rsid w:val="00A855D7"/>
    <w:rsid w:val="00A90C71"/>
    <w:rsid w:val="00B10DC2"/>
    <w:rsid w:val="00B244FE"/>
    <w:rsid w:val="00B405A5"/>
    <w:rsid w:val="00B55FE8"/>
    <w:rsid w:val="00B605D1"/>
    <w:rsid w:val="00B6544D"/>
    <w:rsid w:val="00B72D30"/>
    <w:rsid w:val="00B85DF5"/>
    <w:rsid w:val="00BA3232"/>
    <w:rsid w:val="00BC45EC"/>
    <w:rsid w:val="00BE2B68"/>
    <w:rsid w:val="00C15BFC"/>
    <w:rsid w:val="00C439D1"/>
    <w:rsid w:val="00C44A9C"/>
    <w:rsid w:val="00CC02BB"/>
    <w:rsid w:val="00CD2972"/>
    <w:rsid w:val="00CE172E"/>
    <w:rsid w:val="00CE40BC"/>
    <w:rsid w:val="00CE58DF"/>
    <w:rsid w:val="00CF729E"/>
    <w:rsid w:val="00D25A86"/>
    <w:rsid w:val="00D32106"/>
    <w:rsid w:val="00D403F4"/>
    <w:rsid w:val="00DC2E71"/>
    <w:rsid w:val="00DE349B"/>
    <w:rsid w:val="00DE58CC"/>
    <w:rsid w:val="00DF3865"/>
    <w:rsid w:val="00E16495"/>
    <w:rsid w:val="00E3498E"/>
    <w:rsid w:val="00E57662"/>
    <w:rsid w:val="00E96BC0"/>
    <w:rsid w:val="00EA05CC"/>
    <w:rsid w:val="00EA1EEE"/>
    <w:rsid w:val="00EA2731"/>
    <w:rsid w:val="00EA44B6"/>
    <w:rsid w:val="00EB43DC"/>
    <w:rsid w:val="00EC508A"/>
    <w:rsid w:val="00EF4A7E"/>
    <w:rsid w:val="00F1535B"/>
    <w:rsid w:val="00F15696"/>
    <w:rsid w:val="00F2457D"/>
    <w:rsid w:val="00F470B0"/>
    <w:rsid w:val="00F81BD5"/>
    <w:rsid w:val="00F81D59"/>
    <w:rsid w:val="00F93BBD"/>
    <w:rsid w:val="00F96EBE"/>
    <w:rsid w:val="00FA2CAF"/>
    <w:rsid w:val="00FA7225"/>
    <w:rsid w:val="00FC5E5B"/>
    <w:rsid w:val="00FD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6F4548C"/>
  <w15:docId w15:val="{97311070-63C2-49BE-94B2-23DB1196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C3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81D59"/>
    <w:pPr>
      <w:keepNext/>
      <w:jc w:val="both"/>
      <w:outlineLvl w:val="0"/>
    </w:pPr>
    <w:rPr>
      <w:b/>
      <w:sz w:val="20"/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la senza bordi"/>
    <w:basedOn w:val="TableNormal"/>
    <w:rsid w:val="003650AA"/>
    <w:tblPr>
      <w:tblBorders>
        <w:insideH w:val="single" w:sz="4" w:space="0" w:color="auto"/>
      </w:tblBorders>
    </w:tblPr>
  </w:style>
  <w:style w:type="paragraph" w:customStyle="1" w:styleId="NormalParagraphStyle">
    <w:name w:val="NormalParagraphStyle"/>
    <w:basedOn w:val="Normal"/>
    <w:rsid w:val="00DE23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styleId="Header">
    <w:name w:val="header"/>
    <w:basedOn w:val="Normal"/>
    <w:rsid w:val="00D356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D356CA"/>
    <w:pPr>
      <w:tabs>
        <w:tab w:val="center" w:pos="4153"/>
        <w:tab w:val="right" w:pos="8306"/>
      </w:tabs>
    </w:pPr>
  </w:style>
  <w:style w:type="paragraph" w:customStyle="1" w:styleId="CorpoTestoUnipd">
    <w:name w:val="Corpo Testo Unipd"/>
    <w:basedOn w:val="Normal"/>
    <w:autoRedefine/>
    <w:rsid w:val="006F44A3"/>
    <w:pPr>
      <w:spacing w:after="60" w:line="288" w:lineRule="auto"/>
      <w:jc w:val="both"/>
    </w:pPr>
    <w:rPr>
      <w:rFonts w:ascii="Arial" w:hAnsi="Arial" w:cs="Arial"/>
      <w:sz w:val="17"/>
      <w:szCs w:val="22"/>
      <w:lang w:eastAsia="it-IT"/>
    </w:rPr>
  </w:style>
  <w:style w:type="paragraph" w:styleId="ListBullet">
    <w:name w:val="List Bullet"/>
    <w:basedOn w:val="Normal"/>
    <w:autoRedefine/>
    <w:rsid w:val="002A477D"/>
    <w:pPr>
      <w:numPr>
        <w:numId w:val="1"/>
      </w:numPr>
    </w:pPr>
  </w:style>
  <w:style w:type="character" w:styleId="PageNumber">
    <w:name w:val="page number"/>
    <w:basedOn w:val="DefaultParagraphFont"/>
    <w:rsid w:val="006F44A3"/>
  </w:style>
  <w:style w:type="paragraph" w:customStyle="1" w:styleId="UnipdDecreta">
    <w:name w:val="Unipd Decreta"/>
    <w:basedOn w:val="Normal"/>
    <w:rsid w:val="00DB1446"/>
    <w:pPr>
      <w:jc w:val="center"/>
    </w:pPr>
    <w:rPr>
      <w:rFonts w:ascii="Arial" w:hAnsi="Arial" w:cs="Arial"/>
      <w:b/>
      <w:sz w:val="22"/>
      <w:szCs w:val="22"/>
      <w:lang w:eastAsia="it-IT"/>
    </w:rPr>
  </w:style>
  <w:style w:type="paragraph" w:customStyle="1" w:styleId="StileUnipdDecretaprima6ptdopo6pt">
    <w:name w:val="Stile Unipd Decreta + prima 6 pt  dopo 6 pt"/>
    <w:basedOn w:val="UnipdDecreta"/>
    <w:autoRedefine/>
    <w:rsid w:val="00DB1446"/>
    <w:pPr>
      <w:spacing w:before="240" w:after="240"/>
    </w:pPr>
    <w:rPr>
      <w:rFonts w:cs="Times New Roman"/>
      <w:bCs/>
      <w:szCs w:val="20"/>
    </w:rPr>
  </w:style>
  <w:style w:type="character" w:styleId="Hyperlink">
    <w:name w:val="Hyperlink"/>
    <w:uiPriority w:val="99"/>
    <w:unhideWhenUsed/>
    <w:rsid w:val="000908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83C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F81D59"/>
    <w:rPr>
      <w:b/>
    </w:rPr>
  </w:style>
  <w:style w:type="paragraph" w:styleId="ListParagraph">
    <w:name w:val="List Paragraph"/>
    <w:basedOn w:val="Normal"/>
    <w:uiPriority w:val="34"/>
    <w:qFormat/>
    <w:rsid w:val="00DE349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405A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lisa.cimetta@unipd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Grafica_DII\carta_intestata_colore_DI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N:\Grafica_DII\carta_intestata_colore_DII.dot</Template>
  <TotalTime>5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degli Studi di Padova</Company>
  <LinksUpToDate>false</LinksUpToDate>
  <CharactersWithSpaces>2206</CharactersWithSpaces>
  <SharedDoc>false</SharedDoc>
  <HLinks>
    <vt:vector size="6" baseType="variant">
      <vt:variant>
        <vt:i4>6029350</vt:i4>
      </vt:variant>
      <vt:variant>
        <vt:i4>0</vt:i4>
      </vt:variant>
      <vt:variant>
        <vt:i4>0</vt:i4>
      </vt:variant>
      <vt:variant>
        <vt:i4>5</vt:i4>
      </vt:variant>
      <vt:variant>
        <vt:lpwstr>mailto:segreteria.dii@unipd.it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Di Bella</dc:creator>
  <cp:lastModifiedBy>Elisa Cimetta</cp:lastModifiedBy>
  <cp:revision>4</cp:revision>
  <cp:lastPrinted>2020-07-22T10:12:00Z</cp:lastPrinted>
  <dcterms:created xsi:type="dcterms:W3CDTF">2024-08-22T09:49:00Z</dcterms:created>
  <dcterms:modified xsi:type="dcterms:W3CDTF">2025-05-06T09:41:00Z</dcterms:modified>
</cp:coreProperties>
</file>